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84" w:rsidRDefault="00AC6884" w:rsidP="00AC6884">
      <w:pPr>
        <w:spacing w:after="0" w:line="240" w:lineRule="auto"/>
        <w:ind w:left="4961"/>
        <w:rPr>
          <w:szCs w:val="28"/>
        </w:rPr>
      </w:pPr>
      <w:r>
        <w:rPr>
          <w:szCs w:val="28"/>
        </w:rPr>
        <w:t>ЗАТВЕРДЖЕНО</w:t>
      </w:r>
    </w:p>
    <w:p w:rsidR="00AC6884" w:rsidRDefault="00AC6884" w:rsidP="00AC6884">
      <w:pPr>
        <w:spacing w:after="0" w:line="240" w:lineRule="auto"/>
        <w:ind w:left="4961"/>
        <w:rPr>
          <w:color w:val="000000"/>
          <w:sz w:val="14"/>
          <w:szCs w:val="14"/>
          <w:lang w:val="ru-RU"/>
        </w:rPr>
      </w:pPr>
      <w:r>
        <w:rPr>
          <w:szCs w:val="28"/>
        </w:rPr>
        <w:t>Наказ Міністерства освіти і науки України від</w:t>
      </w:r>
      <w:r>
        <w:rPr>
          <w:szCs w:val="28"/>
          <w:u w:val="single"/>
          <w:lang w:val="ru-RU"/>
        </w:rPr>
        <w:t xml:space="preserve"> 21.02.2019 </w:t>
      </w:r>
      <w:r>
        <w:rPr>
          <w:szCs w:val="28"/>
        </w:rPr>
        <w:t>№</w:t>
      </w:r>
      <w:r>
        <w:rPr>
          <w:szCs w:val="28"/>
          <w:lang w:val="ru-RU"/>
        </w:rPr>
        <w:t xml:space="preserve"> </w:t>
      </w:r>
      <w:r>
        <w:rPr>
          <w:szCs w:val="28"/>
          <w:u w:val="single"/>
          <w:lang w:val="ru-RU"/>
        </w:rPr>
        <w:t>41-</w:t>
      </w:r>
      <w:r>
        <w:rPr>
          <w:szCs w:val="28"/>
          <w:u w:val="single"/>
        </w:rPr>
        <w:t>а</w:t>
      </w:r>
    </w:p>
    <w:p w:rsidR="00EE581E" w:rsidRPr="00AC6884" w:rsidRDefault="00EE581E" w:rsidP="00EE581E">
      <w:pPr>
        <w:spacing w:after="0" w:line="240" w:lineRule="auto"/>
        <w:ind w:left="4961"/>
        <w:rPr>
          <w:sz w:val="18"/>
          <w:szCs w:val="18"/>
          <w:lang w:val="ru-RU"/>
        </w:rPr>
      </w:pPr>
      <w:bookmarkStart w:id="0" w:name="_GoBack"/>
      <w:bookmarkEnd w:id="0"/>
    </w:p>
    <w:p w:rsidR="00A27BF2" w:rsidRDefault="00A27BF2" w:rsidP="00EE581E">
      <w:pPr>
        <w:spacing w:after="0" w:line="240" w:lineRule="auto"/>
        <w:ind w:left="4961"/>
        <w:rPr>
          <w:sz w:val="18"/>
          <w:szCs w:val="18"/>
        </w:rPr>
      </w:pPr>
    </w:p>
    <w:p w:rsidR="00A27BF2" w:rsidRDefault="00A27BF2" w:rsidP="00EE581E">
      <w:pPr>
        <w:spacing w:after="0" w:line="240" w:lineRule="auto"/>
        <w:ind w:left="4961"/>
        <w:rPr>
          <w:sz w:val="18"/>
          <w:szCs w:val="18"/>
        </w:rPr>
      </w:pPr>
    </w:p>
    <w:p w:rsidR="00D2660B" w:rsidRPr="00181AF2" w:rsidRDefault="00D2660B" w:rsidP="00D2660B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62148">
        <w:rPr>
          <w:rFonts w:eastAsia="Times New Roman" w:cs="Times New Roman"/>
          <w:szCs w:val="28"/>
          <w:lang w:eastAsia="ru-RU"/>
        </w:rPr>
        <w:t xml:space="preserve">УМОВИ </w:t>
      </w:r>
      <w:r w:rsidRPr="00862148">
        <w:rPr>
          <w:rFonts w:eastAsia="Times New Roman" w:cs="Times New Roman"/>
          <w:szCs w:val="28"/>
          <w:lang w:eastAsia="ru-RU"/>
        </w:rPr>
        <w:br/>
        <w:t xml:space="preserve">проведення конкурсу </w:t>
      </w:r>
    </w:p>
    <w:p w:rsidR="00C97269" w:rsidRPr="00C3052C" w:rsidRDefault="00D2660B" w:rsidP="00D2660B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C3052C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</w:t>
      </w:r>
      <w:r w:rsidR="00B7587E" w:rsidRPr="00C3052C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посади </w:t>
      </w:r>
      <w:r w:rsidR="00D00699" w:rsidRPr="00C3052C">
        <w:rPr>
          <w:rFonts w:eastAsia="Times New Roman" w:cs="Times New Roman"/>
          <w:color w:val="000000"/>
          <w:spacing w:val="-1"/>
          <w:szCs w:val="28"/>
          <w:lang w:eastAsia="ru-RU"/>
        </w:rPr>
        <w:t>державного експерта</w:t>
      </w:r>
      <w:r w:rsidR="009828E0" w:rsidRPr="00C3052C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</w:t>
      </w:r>
    </w:p>
    <w:p w:rsidR="00B7587E" w:rsidRPr="00C3052C" w:rsidRDefault="00B7587E" w:rsidP="00D2660B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C3052C">
        <w:rPr>
          <w:rFonts w:eastAsia="Times New Roman" w:cs="Times New Roman"/>
          <w:color w:val="000000"/>
          <w:spacing w:val="-1"/>
          <w:szCs w:val="28"/>
          <w:lang w:eastAsia="ru-RU"/>
        </w:rPr>
        <w:t>директорату</w:t>
      </w:r>
      <w:r w:rsidR="00C771A7" w:rsidRPr="00C3052C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</w:t>
      </w:r>
      <w:r w:rsidR="009365F1" w:rsidRPr="00C3052C">
        <w:rPr>
          <w:rFonts w:eastAsia="Times New Roman" w:cs="Times New Roman"/>
          <w:color w:val="000000"/>
          <w:spacing w:val="-1"/>
          <w:szCs w:val="28"/>
          <w:lang w:eastAsia="ru-RU"/>
        </w:rPr>
        <w:t>інклюзивної та позашкільної освіти</w:t>
      </w:r>
    </w:p>
    <w:p w:rsidR="003A6290" w:rsidRPr="00C3052C" w:rsidRDefault="00B7587E" w:rsidP="00D2660B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RU" w:eastAsia="ru-RU"/>
        </w:rPr>
      </w:pPr>
      <w:r w:rsidRPr="00C3052C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</w:t>
      </w:r>
      <w:r w:rsidR="00F32FF5" w:rsidRPr="00C3052C">
        <w:rPr>
          <w:bCs/>
          <w:szCs w:val="28"/>
        </w:rPr>
        <w:t xml:space="preserve"> </w:t>
      </w:r>
      <w:r w:rsidR="00D2660B" w:rsidRPr="00C3052C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 w:rsidR="00D2660B" w:rsidRPr="00C3052C">
        <w:rPr>
          <w:rFonts w:eastAsia="Times New Roman" w:cs="Times New Roman"/>
          <w:color w:val="000000"/>
          <w:szCs w:val="28"/>
          <w:lang w:eastAsia="ru-RU"/>
        </w:rPr>
        <w:t>(категорія «</w:t>
      </w:r>
      <w:r w:rsidR="00B838B2" w:rsidRPr="00C3052C">
        <w:rPr>
          <w:rFonts w:eastAsia="Times New Roman" w:cs="Times New Roman"/>
          <w:color w:val="000000"/>
          <w:szCs w:val="28"/>
          <w:lang w:eastAsia="ru-RU"/>
        </w:rPr>
        <w:t>В</w:t>
      </w:r>
      <w:r w:rsidR="00D2660B" w:rsidRPr="00C3052C">
        <w:rPr>
          <w:rFonts w:eastAsia="Times New Roman" w:cs="Times New Roman"/>
          <w:color w:val="000000"/>
          <w:szCs w:val="28"/>
          <w:lang w:eastAsia="ru-RU"/>
        </w:rPr>
        <w:t>»)</w:t>
      </w:r>
      <w:r w:rsidR="003A6290" w:rsidRPr="00C3052C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82419F" w:rsidRPr="00C3052C" w:rsidRDefault="0082419F" w:rsidP="00D2660B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3052C">
        <w:rPr>
          <w:rFonts w:eastAsia="Times New Roman" w:cs="Times New Roman"/>
          <w:color w:val="000000"/>
          <w:szCs w:val="28"/>
          <w:lang w:eastAsia="ru-RU"/>
        </w:rPr>
        <w:t>(спеціалізація: фінансування)</w:t>
      </w:r>
    </w:p>
    <w:p w:rsidR="0010543A" w:rsidRPr="0053110F" w:rsidRDefault="0010543A" w:rsidP="00D2660B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10"/>
          <w:szCs w:val="10"/>
          <w:lang w:eastAsia="ru-RU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84"/>
      </w:tblGrid>
      <w:tr w:rsidR="0010543A" w:rsidRPr="00862148" w:rsidTr="00724D05">
        <w:trPr>
          <w:trHeight w:val="69"/>
        </w:trPr>
        <w:tc>
          <w:tcPr>
            <w:tcW w:w="9844" w:type="dxa"/>
            <w:gridSpan w:val="2"/>
            <w:shd w:val="clear" w:color="auto" w:fill="auto"/>
            <w:vAlign w:val="center"/>
          </w:tcPr>
          <w:p w:rsidR="0010543A" w:rsidRPr="00862148" w:rsidRDefault="0010543A" w:rsidP="00724D05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62148"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10543A" w:rsidRPr="00D34C0A" w:rsidTr="00B12BCA">
        <w:trPr>
          <w:trHeight w:val="680"/>
        </w:trPr>
        <w:tc>
          <w:tcPr>
            <w:tcW w:w="2660" w:type="dxa"/>
            <w:shd w:val="clear" w:color="auto" w:fill="auto"/>
          </w:tcPr>
          <w:p w:rsidR="0010543A" w:rsidRPr="00CB53EC" w:rsidRDefault="0010543A" w:rsidP="00724D0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53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shd w:val="clear" w:color="auto" w:fill="FFFFFF" w:themeFill="background1"/>
          </w:tcPr>
          <w:p w:rsidR="00C97269" w:rsidRPr="00824767" w:rsidRDefault="00C97269" w:rsidP="00C97269">
            <w:pPr>
              <w:spacing w:after="0" w:line="240" w:lineRule="auto"/>
              <w:jc w:val="both"/>
              <w:rPr>
                <w:szCs w:val="28"/>
              </w:rPr>
            </w:pPr>
            <w:r w:rsidRPr="00377F75">
              <w:rPr>
                <w:szCs w:val="28"/>
              </w:rPr>
              <w:t xml:space="preserve">Посадові обов’язки пов’язані з </w:t>
            </w:r>
            <w:r>
              <w:rPr>
                <w:szCs w:val="28"/>
              </w:rPr>
              <w:t xml:space="preserve">аналітичним і нормативним </w:t>
            </w:r>
            <w:r w:rsidRPr="00377F75">
              <w:rPr>
                <w:szCs w:val="28"/>
              </w:rPr>
              <w:t xml:space="preserve">забезпеченням </w:t>
            </w:r>
            <w:r>
              <w:rPr>
                <w:szCs w:val="28"/>
              </w:rPr>
              <w:t xml:space="preserve">реформування державної </w:t>
            </w:r>
            <w:r w:rsidRPr="00824767">
              <w:rPr>
                <w:szCs w:val="28"/>
              </w:rPr>
              <w:t>політики в сфері інклюзивної та позашкільної освіти і виховання, зокрема з питань:</w:t>
            </w:r>
          </w:p>
          <w:p w:rsidR="00C97269" w:rsidRPr="00824767" w:rsidRDefault="00C97269" w:rsidP="00C97269">
            <w:pPr>
              <w:pStyle w:val="1"/>
              <w:shd w:val="clear" w:color="auto" w:fill="auto"/>
              <w:tabs>
                <w:tab w:val="left" w:pos="1361"/>
              </w:tabs>
              <w:spacing w:after="0" w:line="240" w:lineRule="auto"/>
              <w:ind w:right="20"/>
              <w:jc w:val="both"/>
            </w:pPr>
            <w:r w:rsidRPr="00824767">
              <w:t>- забезпечення фінансово-економічних розрахунків обсягу фінансових та матеріальних витрат, необхідних для реалізації державної політики в сфері інклюзивної та позашкільної освіти і виховання;</w:t>
            </w:r>
          </w:p>
          <w:p w:rsidR="00C97269" w:rsidRPr="00824767" w:rsidRDefault="00C97269" w:rsidP="00C97269">
            <w:pPr>
              <w:pStyle w:val="1"/>
              <w:shd w:val="clear" w:color="auto" w:fill="auto"/>
              <w:tabs>
                <w:tab w:val="left" w:pos="1361"/>
              </w:tabs>
              <w:spacing w:after="0" w:line="240" w:lineRule="auto"/>
              <w:ind w:right="20"/>
              <w:jc w:val="both"/>
            </w:pPr>
            <w:r w:rsidRPr="00824767">
              <w:t>- оцінка  фінансових потреб для застосування різних варіантів впровадження державної політики в сфері інклюзивної та позашкільної освіти і виховання;</w:t>
            </w:r>
          </w:p>
          <w:p w:rsidR="00C97269" w:rsidRPr="00824767" w:rsidRDefault="00C97269" w:rsidP="00C97269">
            <w:pPr>
              <w:pStyle w:val="1"/>
              <w:shd w:val="clear" w:color="auto" w:fill="auto"/>
              <w:tabs>
                <w:tab w:val="left" w:pos="1361"/>
              </w:tabs>
              <w:spacing w:after="0" w:line="240" w:lineRule="auto"/>
              <w:ind w:right="20"/>
              <w:jc w:val="both"/>
            </w:pPr>
            <w:r w:rsidRPr="00824767">
              <w:t>- аналіз джерел компенсації можливих втрат доходів або додаткових видатків державного бюджету,</w:t>
            </w:r>
            <w:r w:rsidRPr="00824767">
              <w:rPr>
                <w:lang w:eastAsia="uk-UA"/>
              </w:rPr>
              <w:t xml:space="preserve"> виявлення і залучення альтернативних джерел фінансування</w:t>
            </w:r>
            <w:r w:rsidRPr="00824767">
              <w:t>;</w:t>
            </w:r>
          </w:p>
          <w:p w:rsidR="00C97269" w:rsidRPr="00C7759E" w:rsidRDefault="00C97269" w:rsidP="00C97269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Cs w:val="28"/>
                <w:lang w:eastAsia="uk-UA"/>
              </w:rPr>
            </w:pPr>
            <w:r w:rsidRPr="00824767">
              <w:rPr>
                <w:szCs w:val="28"/>
                <w:lang w:eastAsia="uk-UA"/>
              </w:rPr>
              <w:t xml:space="preserve">- виявлення проблем застосування законодавства та реалізації державної політики, </w:t>
            </w:r>
            <w:r w:rsidRPr="00824767">
              <w:rPr>
                <w:szCs w:val="28"/>
              </w:rPr>
              <w:t xml:space="preserve">надання альтернативних </w:t>
            </w:r>
            <w:r w:rsidRPr="00C7759E">
              <w:rPr>
                <w:color w:val="000000" w:themeColor="text1"/>
                <w:szCs w:val="28"/>
                <w:lang w:eastAsia="uk-UA"/>
              </w:rPr>
              <w:t xml:space="preserve">пропозицій щодо їх </w:t>
            </w:r>
            <w:r>
              <w:rPr>
                <w:color w:val="000000" w:themeColor="text1"/>
                <w:szCs w:val="28"/>
                <w:lang w:eastAsia="uk-UA"/>
              </w:rPr>
              <w:t>врегулювання</w:t>
            </w:r>
            <w:r w:rsidRPr="00C7759E">
              <w:rPr>
                <w:color w:val="000000" w:themeColor="text1"/>
                <w:szCs w:val="28"/>
                <w:lang w:eastAsia="uk-UA"/>
              </w:rPr>
              <w:t>, оцінка й обґрунтування переваг і ризиків;</w:t>
            </w:r>
          </w:p>
          <w:p w:rsidR="00C97269" w:rsidRPr="00C7759E" w:rsidRDefault="00C97269" w:rsidP="00C97269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 w:themeColor="text1"/>
                <w:szCs w:val="28"/>
                <w:lang w:eastAsia="uk-UA"/>
              </w:rPr>
            </w:pPr>
            <w:r>
              <w:t xml:space="preserve"> </w:t>
            </w:r>
            <w:r w:rsidRPr="00C7759E">
              <w:rPr>
                <w:color w:val="000000" w:themeColor="text1"/>
                <w:szCs w:val="28"/>
              </w:rPr>
              <w:t>- розроблення проектів актів законодавства</w:t>
            </w:r>
            <w:r>
              <w:rPr>
                <w:color w:val="000000" w:themeColor="text1"/>
                <w:szCs w:val="28"/>
              </w:rPr>
              <w:t xml:space="preserve"> і </w:t>
            </w:r>
            <w:r w:rsidRPr="00C7759E">
              <w:rPr>
                <w:color w:val="000000" w:themeColor="text1"/>
                <w:szCs w:val="28"/>
              </w:rPr>
              <w:t xml:space="preserve">пропозицій </w:t>
            </w:r>
            <w:r>
              <w:rPr>
                <w:color w:val="000000" w:themeColor="text1"/>
                <w:szCs w:val="28"/>
              </w:rPr>
              <w:t>щодо</w:t>
            </w:r>
            <w:r w:rsidRPr="00C7759E">
              <w:rPr>
                <w:color w:val="000000" w:themeColor="text1"/>
                <w:szCs w:val="28"/>
              </w:rPr>
              <w:t xml:space="preserve"> визначення стратегії, </w:t>
            </w:r>
            <w:r w:rsidRPr="00C7759E">
              <w:rPr>
                <w:color w:val="000000" w:themeColor="text1"/>
              </w:rPr>
              <w:t>перегляду або коригування державної політики</w:t>
            </w:r>
            <w:r>
              <w:rPr>
                <w:color w:val="000000" w:themeColor="text1"/>
              </w:rPr>
              <w:t xml:space="preserve"> з питань</w:t>
            </w:r>
            <w:r>
              <w:t>, що належать до компетенції державного експерта</w:t>
            </w:r>
            <w:r w:rsidRPr="00C7759E">
              <w:rPr>
                <w:color w:val="000000" w:themeColor="text1"/>
                <w:szCs w:val="28"/>
                <w:lang w:eastAsia="uk-UA"/>
              </w:rPr>
              <w:t>;</w:t>
            </w:r>
            <w:r>
              <w:rPr>
                <w:color w:val="000000" w:themeColor="text1"/>
                <w:szCs w:val="28"/>
                <w:lang w:eastAsia="uk-UA"/>
              </w:rPr>
              <w:t xml:space="preserve"> </w:t>
            </w:r>
          </w:p>
          <w:p w:rsidR="000E5739" w:rsidRPr="00D34C0A" w:rsidRDefault="00C97269" w:rsidP="00C97269">
            <w:pPr>
              <w:spacing w:after="0" w:line="240" w:lineRule="auto"/>
              <w:ind w:left="34"/>
              <w:jc w:val="both"/>
              <w:rPr>
                <w:b/>
                <w:color w:val="000000"/>
              </w:rPr>
            </w:pPr>
            <w:r>
              <w:t xml:space="preserve">- фахова комунікація зі </w:t>
            </w:r>
            <w:proofErr w:type="spellStart"/>
            <w:r>
              <w:t>стейкхолдерами</w:t>
            </w:r>
            <w:proofErr w:type="spellEnd"/>
            <w:r>
              <w:t xml:space="preserve"> (зокрема, громадськістю та ЗМІ) з питань формування та реалізації політики, що належать до його компетенції</w:t>
            </w:r>
          </w:p>
        </w:tc>
      </w:tr>
      <w:tr w:rsidR="0010543A" w:rsidRPr="00862148" w:rsidTr="00724D05">
        <w:trPr>
          <w:trHeight w:val="218"/>
        </w:trPr>
        <w:tc>
          <w:tcPr>
            <w:tcW w:w="2660" w:type="dxa"/>
            <w:shd w:val="clear" w:color="auto" w:fill="auto"/>
          </w:tcPr>
          <w:p w:rsidR="0010543A" w:rsidRPr="00862148" w:rsidRDefault="0010543A" w:rsidP="00724D05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862148">
              <w:rPr>
                <w:rFonts w:eastAsia="Times New Roman" w:cs="Times New Roman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shd w:val="clear" w:color="auto" w:fill="auto"/>
          </w:tcPr>
          <w:p w:rsidR="00231291" w:rsidRDefault="00A27BF2" w:rsidP="00231291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231291">
              <w:rPr>
                <w:bCs/>
                <w:szCs w:val="28"/>
              </w:rPr>
              <w:t xml:space="preserve">осадовий оклад – </w:t>
            </w:r>
            <w:r w:rsidR="00934358">
              <w:rPr>
                <w:bCs/>
                <w:szCs w:val="28"/>
              </w:rPr>
              <w:t>9732</w:t>
            </w:r>
            <w:r w:rsidR="00231291">
              <w:rPr>
                <w:bCs/>
                <w:szCs w:val="28"/>
              </w:rPr>
              <w:t xml:space="preserve"> грн;</w:t>
            </w:r>
          </w:p>
          <w:p w:rsidR="00231291" w:rsidRDefault="00231291" w:rsidP="00231291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надбавка за виконання особливо важливої роботи – </w:t>
            </w:r>
            <w:r w:rsidR="00934358">
              <w:rPr>
                <w:bCs/>
                <w:szCs w:val="28"/>
              </w:rPr>
              <w:br/>
              <w:t>30500</w:t>
            </w:r>
            <w:r>
              <w:rPr>
                <w:bCs/>
                <w:szCs w:val="28"/>
              </w:rPr>
              <w:t xml:space="preserve"> грн;</w:t>
            </w:r>
          </w:p>
          <w:p w:rsidR="00231291" w:rsidRDefault="00231291" w:rsidP="00231291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231291" w:rsidRDefault="00231291" w:rsidP="00231291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надбавка за ранг державного службовця – 200 – 500 грн;</w:t>
            </w:r>
          </w:p>
          <w:p w:rsidR="0010543A" w:rsidRPr="00AC3CA0" w:rsidRDefault="00231291" w:rsidP="0023129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bCs/>
                <w:szCs w:val="28"/>
              </w:rPr>
              <w:t>інші надбавки, премії – у разі встановлення.</w:t>
            </w:r>
          </w:p>
        </w:tc>
      </w:tr>
      <w:tr w:rsidR="0010543A" w:rsidRPr="00862148" w:rsidTr="00724D05">
        <w:trPr>
          <w:trHeight w:val="69"/>
        </w:trPr>
        <w:tc>
          <w:tcPr>
            <w:tcW w:w="2660" w:type="dxa"/>
            <w:shd w:val="clear" w:color="auto" w:fill="auto"/>
            <w:vAlign w:val="center"/>
          </w:tcPr>
          <w:p w:rsidR="00065A0C" w:rsidRPr="00491818" w:rsidRDefault="0010543A" w:rsidP="0000271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181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shd w:val="clear" w:color="auto" w:fill="auto"/>
          </w:tcPr>
          <w:p w:rsidR="0010543A" w:rsidRPr="00AC3CA0" w:rsidRDefault="0010543A" w:rsidP="00724D05">
            <w:pPr>
              <w:spacing w:after="0" w:line="240" w:lineRule="auto"/>
              <w:jc w:val="both"/>
              <w:rPr>
                <w:rFonts w:eastAsia="Times New Roman" w:cs="Times New Roman"/>
                <w:color w:val="17365D" w:themeColor="text2" w:themeShade="BF"/>
                <w:szCs w:val="28"/>
                <w:lang w:eastAsia="ru-RU"/>
              </w:rPr>
            </w:pPr>
            <w:r w:rsidRPr="00AC3CA0">
              <w:rPr>
                <w:rFonts w:eastAsia="Times New Roman" w:cs="Times New Roman"/>
                <w:szCs w:val="28"/>
                <w:lang w:eastAsia="ru-RU"/>
              </w:rPr>
              <w:t>безстроково</w:t>
            </w:r>
          </w:p>
        </w:tc>
      </w:tr>
      <w:tr w:rsidR="0010543A" w:rsidRPr="00862148" w:rsidTr="00724D05">
        <w:trPr>
          <w:trHeight w:val="69"/>
        </w:trPr>
        <w:tc>
          <w:tcPr>
            <w:tcW w:w="2660" w:type="dxa"/>
            <w:shd w:val="clear" w:color="auto" w:fill="auto"/>
          </w:tcPr>
          <w:p w:rsidR="0010543A" w:rsidRPr="00862148" w:rsidRDefault="0010543A" w:rsidP="00724D0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2148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shd w:val="clear" w:color="auto" w:fill="auto"/>
          </w:tcPr>
          <w:p w:rsidR="006C5236" w:rsidRDefault="006C5236" w:rsidP="006C523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1) копію паспорта громадянина України;</w:t>
            </w:r>
          </w:p>
          <w:p w:rsidR="006C5236" w:rsidRDefault="006C5236" w:rsidP="006C523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2)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6C5236" w:rsidRDefault="006C5236" w:rsidP="006C523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C5236" w:rsidRDefault="006C5236" w:rsidP="006C523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4) копію (копії) документа (документів) про освіту;</w:t>
            </w:r>
          </w:p>
          <w:p w:rsidR="006C5236" w:rsidRDefault="006C5236" w:rsidP="006C523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6C5236" w:rsidRDefault="006C5236" w:rsidP="006C523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6) заповнену особову картку встановленого зразка;</w:t>
            </w:r>
          </w:p>
          <w:p w:rsidR="006C5236" w:rsidRDefault="006C5236" w:rsidP="006C523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10543A" w:rsidRPr="00D023AB" w:rsidRDefault="0010543A" w:rsidP="005614D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7D7C">
              <w:rPr>
                <w:color w:val="000000"/>
                <w:szCs w:val="28"/>
              </w:rPr>
              <w:t xml:space="preserve">Документи приймаються до </w:t>
            </w:r>
            <w:r w:rsidR="00157D7C" w:rsidRPr="00157D7C">
              <w:rPr>
                <w:color w:val="000000"/>
                <w:szCs w:val="28"/>
              </w:rPr>
              <w:t>18:0</w:t>
            </w:r>
            <w:r w:rsidR="00C3052C">
              <w:rPr>
                <w:color w:val="000000"/>
                <w:szCs w:val="28"/>
              </w:rPr>
              <w:t xml:space="preserve">0 </w:t>
            </w:r>
            <w:r w:rsidR="005614DD">
              <w:rPr>
                <w:color w:val="000000"/>
                <w:szCs w:val="28"/>
              </w:rPr>
              <w:t>13 березня</w:t>
            </w:r>
            <w:r w:rsidR="00157D7C" w:rsidRPr="00157D7C">
              <w:rPr>
                <w:color w:val="000000"/>
                <w:szCs w:val="28"/>
              </w:rPr>
              <w:t xml:space="preserve"> 201</w:t>
            </w:r>
            <w:r w:rsidR="00C3052C">
              <w:rPr>
                <w:color w:val="000000"/>
                <w:szCs w:val="28"/>
              </w:rPr>
              <w:t>9</w:t>
            </w:r>
            <w:r w:rsidR="00157D7C" w:rsidRPr="00157D7C">
              <w:rPr>
                <w:color w:val="000000"/>
                <w:szCs w:val="28"/>
              </w:rPr>
              <w:t xml:space="preserve"> року</w:t>
            </w:r>
            <w:r w:rsidR="00CA2CF4" w:rsidRPr="00157D7C">
              <w:rPr>
                <w:color w:val="000000"/>
                <w:szCs w:val="28"/>
              </w:rPr>
              <w:t>_______</w:t>
            </w:r>
            <w:r w:rsidR="000E57B4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10543A" w:rsidRPr="00862148" w:rsidTr="00724D05">
        <w:trPr>
          <w:trHeight w:val="334"/>
        </w:trPr>
        <w:tc>
          <w:tcPr>
            <w:tcW w:w="2660" w:type="dxa"/>
            <w:shd w:val="clear" w:color="auto" w:fill="auto"/>
          </w:tcPr>
          <w:p w:rsidR="0010543A" w:rsidRPr="00862148" w:rsidRDefault="0010543A" w:rsidP="00724D0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Дод</w:t>
            </w:r>
            <w:r w:rsidR="007D28D5">
              <w:rPr>
                <w:rFonts w:eastAsia="Times New Roman" w:cs="Times New Roman"/>
                <w:color w:val="000000"/>
                <w:szCs w:val="28"/>
                <w:lang w:eastAsia="ru-RU"/>
              </w:rPr>
              <w:t>аткові (необов’язкові) документи</w:t>
            </w:r>
          </w:p>
        </w:tc>
        <w:tc>
          <w:tcPr>
            <w:tcW w:w="7184" w:type="dxa"/>
            <w:shd w:val="clear" w:color="auto" w:fill="auto"/>
          </w:tcPr>
          <w:p w:rsidR="00146151" w:rsidRDefault="00146151" w:rsidP="00146151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копію сертифіката або іншого документа,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10543A" w:rsidRPr="00B60DE0" w:rsidRDefault="00491818" w:rsidP="00491818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2817">
              <w:rPr>
                <w:color w:val="000000"/>
                <w:spacing w:val="-6"/>
                <w:szCs w:val="28"/>
              </w:rPr>
              <w:t>- інші додаткові документи стосовно досвіду роботи, професійної компетентності і репутації (характеристики, рекомендації, наукові публікації тощо</w:t>
            </w:r>
            <w:r>
              <w:rPr>
                <w:color w:val="000000"/>
                <w:spacing w:val="-6"/>
                <w:szCs w:val="28"/>
              </w:rPr>
              <w:t>)</w:t>
            </w:r>
          </w:p>
        </w:tc>
      </w:tr>
      <w:tr w:rsidR="0010543A" w:rsidRPr="00862148" w:rsidTr="00724D05">
        <w:trPr>
          <w:trHeight w:val="545"/>
        </w:trPr>
        <w:tc>
          <w:tcPr>
            <w:tcW w:w="2660" w:type="dxa"/>
            <w:shd w:val="clear" w:color="auto" w:fill="auto"/>
            <w:vAlign w:val="center"/>
          </w:tcPr>
          <w:p w:rsidR="0010543A" w:rsidRPr="007D28D5" w:rsidRDefault="0010543A" w:rsidP="002E0FA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28D5">
              <w:rPr>
                <w:rFonts w:eastAsia="Times New Roman" w:cs="Times New Roman"/>
                <w:szCs w:val="28"/>
                <w:lang w:eastAsia="ru-RU"/>
              </w:rPr>
              <w:t xml:space="preserve">Місце, час </w:t>
            </w:r>
            <w:r w:rsidR="002E0FAF" w:rsidRPr="007D28D5">
              <w:rPr>
                <w:rFonts w:eastAsia="Times New Roman" w:cs="Times New Roman"/>
                <w:szCs w:val="28"/>
                <w:lang w:eastAsia="ru-RU"/>
              </w:rPr>
              <w:t>та</w:t>
            </w:r>
            <w:r w:rsidRPr="007D2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0FAF" w:rsidRPr="007D28D5">
              <w:rPr>
                <w:rFonts w:eastAsia="Times New Roman" w:cs="Times New Roman"/>
                <w:szCs w:val="28"/>
                <w:lang w:eastAsia="ru-RU"/>
              </w:rPr>
              <w:t xml:space="preserve">дата початку </w:t>
            </w:r>
            <w:r w:rsidRPr="007D28D5">
              <w:rPr>
                <w:rFonts w:eastAsia="Times New Roman" w:cs="Times New Roman"/>
                <w:szCs w:val="28"/>
                <w:lang w:eastAsia="ru-RU"/>
              </w:rPr>
              <w:t>проведення конкурсу</w:t>
            </w:r>
          </w:p>
        </w:tc>
        <w:tc>
          <w:tcPr>
            <w:tcW w:w="7184" w:type="dxa"/>
            <w:shd w:val="clear" w:color="auto" w:fill="auto"/>
          </w:tcPr>
          <w:p w:rsidR="00C3052C" w:rsidRPr="00300F9F" w:rsidRDefault="00C3052C" w:rsidP="00C3052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F9F">
              <w:rPr>
                <w:rFonts w:ascii="Times New Roman" w:hAnsi="Times New Roman"/>
                <w:sz w:val="28"/>
                <w:szCs w:val="28"/>
              </w:rPr>
              <w:t xml:space="preserve">м. Київ, вул. Кіото, 19;  Київський національний </w:t>
            </w:r>
          </w:p>
          <w:p w:rsidR="0010543A" w:rsidRPr="00D023AB" w:rsidRDefault="00C3052C" w:rsidP="005614D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F9F">
              <w:rPr>
                <w:rFonts w:ascii="Times New Roman" w:hAnsi="Times New Roman"/>
                <w:sz w:val="28"/>
                <w:szCs w:val="28"/>
              </w:rPr>
              <w:t xml:space="preserve">торговельно-економічний університет;  </w:t>
            </w:r>
            <w:r w:rsidR="005614DD">
              <w:rPr>
                <w:rFonts w:ascii="Times New Roman" w:hAnsi="Times New Roman"/>
                <w:sz w:val="28"/>
                <w:szCs w:val="28"/>
              </w:rPr>
              <w:t>18 березня</w:t>
            </w:r>
            <w:r w:rsidRPr="00300F9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614D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r w:rsidRPr="00300F9F">
              <w:rPr>
                <w:rFonts w:ascii="Times New Roman" w:hAnsi="Times New Roman"/>
                <w:sz w:val="28"/>
                <w:szCs w:val="28"/>
              </w:rPr>
              <w:t>, 10:00</w:t>
            </w:r>
          </w:p>
        </w:tc>
      </w:tr>
      <w:tr w:rsidR="0010543A" w:rsidRPr="00862148" w:rsidTr="0010543A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3A" w:rsidRPr="007D28D5" w:rsidRDefault="0010543A" w:rsidP="0010543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28D5">
              <w:rPr>
                <w:rFonts w:eastAsia="Times New Roman" w:cs="Times New Roman"/>
                <w:color w:val="000000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3A" w:rsidRPr="00B454B2" w:rsidRDefault="00B60DE0" w:rsidP="0010543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Настенко Світлана </w:t>
            </w:r>
            <w:r w:rsidR="002041F2">
              <w:rPr>
                <w:szCs w:val="28"/>
              </w:rPr>
              <w:t>Леонідівна</w:t>
            </w:r>
          </w:p>
          <w:p w:rsidR="0010543A" w:rsidRPr="00B454B2" w:rsidRDefault="0010543A" w:rsidP="0010543A">
            <w:pPr>
              <w:spacing w:after="0" w:line="240" w:lineRule="auto"/>
              <w:rPr>
                <w:szCs w:val="28"/>
              </w:rPr>
            </w:pPr>
            <w:r w:rsidRPr="00B454B2">
              <w:rPr>
                <w:szCs w:val="28"/>
              </w:rPr>
              <w:t>Тел.: 481-32-</w:t>
            </w:r>
            <w:r>
              <w:rPr>
                <w:szCs w:val="28"/>
              </w:rPr>
              <w:t>70</w:t>
            </w:r>
            <w:r w:rsidRPr="00B454B2">
              <w:rPr>
                <w:szCs w:val="28"/>
              </w:rPr>
              <w:t>, 481-47-88</w:t>
            </w:r>
          </w:p>
          <w:p w:rsidR="0010543A" w:rsidRPr="00B454B2" w:rsidRDefault="0010543A" w:rsidP="0010543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4B2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B454B2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B454B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DE0">
              <w:rPr>
                <w:rFonts w:ascii="Times New Roman" w:hAnsi="Times New Roman"/>
                <w:sz w:val="28"/>
                <w:szCs w:val="28"/>
                <w:lang w:val="en-US"/>
              </w:rPr>
              <w:t>nastenko</w:t>
            </w:r>
            <w:proofErr w:type="spellEnd"/>
            <w:r w:rsidRPr="00B454B2">
              <w:rPr>
                <w:rFonts w:ascii="Times New Roman" w:hAnsi="Times New Roman"/>
                <w:sz w:val="28"/>
                <w:szCs w:val="28"/>
              </w:rPr>
              <w:t>@mon.gov.ua</w:t>
            </w:r>
            <w:r w:rsidRPr="00B454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0543A" w:rsidRPr="0010543A" w:rsidRDefault="0010543A" w:rsidP="0010543A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</w:tbl>
    <w:p w:rsidR="00054874" w:rsidRPr="00962FCE" w:rsidRDefault="00054874" w:rsidP="00D2660B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6"/>
          <w:szCs w:val="6"/>
          <w:lang w:val="ru-RU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6A252C" w:rsidRPr="00377F75" w:rsidTr="00806CC5">
        <w:tc>
          <w:tcPr>
            <w:tcW w:w="9747" w:type="dxa"/>
            <w:gridSpan w:val="2"/>
            <w:shd w:val="clear" w:color="auto" w:fill="auto"/>
          </w:tcPr>
          <w:p w:rsidR="006A252C" w:rsidRPr="00377F75" w:rsidRDefault="006A252C" w:rsidP="00A4240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</w:tc>
      </w:tr>
      <w:tr w:rsidR="006A252C" w:rsidRPr="00377F75" w:rsidTr="00E216AF">
        <w:trPr>
          <w:trHeight w:val="76"/>
        </w:trPr>
        <w:tc>
          <w:tcPr>
            <w:tcW w:w="2943" w:type="dxa"/>
            <w:shd w:val="clear" w:color="auto" w:fill="auto"/>
          </w:tcPr>
          <w:p w:rsidR="006A252C" w:rsidRPr="00377F75" w:rsidRDefault="006A252C" w:rsidP="00A4240C">
            <w:pPr>
              <w:spacing w:after="0" w:line="240" w:lineRule="auto"/>
              <w:rPr>
                <w:szCs w:val="28"/>
              </w:rPr>
            </w:pPr>
            <w:r w:rsidRPr="00377F75">
              <w:rPr>
                <w:szCs w:val="28"/>
              </w:rPr>
              <w:t>Освіта</w:t>
            </w:r>
          </w:p>
        </w:tc>
        <w:tc>
          <w:tcPr>
            <w:tcW w:w="6804" w:type="dxa"/>
            <w:shd w:val="clear" w:color="auto" w:fill="auto"/>
          </w:tcPr>
          <w:p w:rsidR="006A252C" w:rsidRPr="00377F75" w:rsidRDefault="004915D4" w:rsidP="00002711">
            <w:pPr>
              <w:spacing w:after="0" w:line="240" w:lineRule="auto"/>
              <w:jc w:val="both"/>
              <w:rPr>
                <w:szCs w:val="28"/>
              </w:rPr>
            </w:pPr>
            <w:r w:rsidRPr="00D85460">
              <w:rPr>
                <w:rFonts w:cs="Times New Roman"/>
                <w:szCs w:val="28"/>
                <w:lang w:eastAsia="ru-RU"/>
              </w:rPr>
              <w:t xml:space="preserve">вища освіта за освітнім ступенем не нижче </w:t>
            </w:r>
            <w:r>
              <w:rPr>
                <w:rFonts w:cs="Times New Roman"/>
                <w:szCs w:val="28"/>
                <w:lang w:eastAsia="ru-RU"/>
              </w:rPr>
              <w:t>бакалавра або молодшого бакалавра в галузі знань “Управління та адміністрування”, «Фінанси»</w:t>
            </w:r>
          </w:p>
        </w:tc>
      </w:tr>
      <w:tr w:rsidR="006A252C" w:rsidRPr="00377F75" w:rsidTr="00E216AF">
        <w:tc>
          <w:tcPr>
            <w:tcW w:w="2943" w:type="dxa"/>
            <w:shd w:val="clear" w:color="auto" w:fill="auto"/>
          </w:tcPr>
          <w:p w:rsidR="006A252C" w:rsidRPr="00377F75" w:rsidRDefault="006A252C" w:rsidP="00A4240C">
            <w:pPr>
              <w:spacing w:after="0" w:line="240" w:lineRule="auto"/>
              <w:rPr>
                <w:szCs w:val="28"/>
              </w:rPr>
            </w:pPr>
            <w:r w:rsidRPr="00377F75">
              <w:rPr>
                <w:szCs w:val="28"/>
              </w:rPr>
              <w:t xml:space="preserve">Досвід роботи </w:t>
            </w:r>
          </w:p>
        </w:tc>
        <w:tc>
          <w:tcPr>
            <w:tcW w:w="6804" w:type="dxa"/>
            <w:shd w:val="clear" w:color="auto" w:fill="auto"/>
          </w:tcPr>
          <w:p w:rsidR="006A252C" w:rsidRPr="00377F75" w:rsidRDefault="00B171A4" w:rsidP="00A4240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46F2B">
              <w:rPr>
                <w:szCs w:val="28"/>
              </w:rPr>
              <w:t>е потребує</w:t>
            </w:r>
          </w:p>
        </w:tc>
      </w:tr>
      <w:tr w:rsidR="006A252C" w:rsidRPr="00377F75" w:rsidTr="00E216AF">
        <w:tc>
          <w:tcPr>
            <w:tcW w:w="2943" w:type="dxa"/>
            <w:shd w:val="clear" w:color="auto" w:fill="auto"/>
          </w:tcPr>
          <w:p w:rsidR="006A252C" w:rsidRPr="00EF5A0F" w:rsidRDefault="006A252C" w:rsidP="00A4240C">
            <w:pPr>
              <w:spacing w:after="0" w:line="240" w:lineRule="auto"/>
              <w:rPr>
                <w:szCs w:val="28"/>
              </w:rPr>
            </w:pPr>
            <w:r w:rsidRPr="00EF5A0F">
              <w:rPr>
                <w:szCs w:val="28"/>
              </w:rPr>
              <w:t>Володіння державною мовою</w:t>
            </w:r>
          </w:p>
        </w:tc>
        <w:tc>
          <w:tcPr>
            <w:tcW w:w="6804" w:type="dxa"/>
            <w:shd w:val="clear" w:color="auto" w:fill="auto"/>
          </w:tcPr>
          <w:p w:rsidR="006A252C" w:rsidRPr="00377F75" w:rsidRDefault="006A252C" w:rsidP="00A4240C">
            <w:pPr>
              <w:spacing w:after="0" w:line="240" w:lineRule="auto"/>
              <w:rPr>
                <w:szCs w:val="28"/>
              </w:rPr>
            </w:pPr>
            <w:r w:rsidRPr="00377F75">
              <w:rPr>
                <w:szCs w:val="28"/>
              </w:rPr>
              <w:t>вільне володіння державною мовою</w:t>
            </w:r>
          </w:p>
        </w:tc>
      </w:tr>
    </w:tbl>
    <w:p w:rsidR="00F21735" w:rsidRDefault="00F21735" w:rsidP="00D2660B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6"/>
          <w:szCs w:val="6"/>
          <w:lang w:val="en-US"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807"/>
      </w:tblGrid>
      <w:tr w:rsidR="002F0B71" w:rsidTr="002F0B71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1" w:rsidRDefault="002F0B7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2F0B71" w:rsidTr="00411A7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1" w:rsidRDefault="002F0B71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1" w:rsidRDefault="002F0B7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2A5D07" w:rsidTr="002A5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07" w:rsidRPr="002A5D07" w:rsidRDefault="002A5D07" w:rsidP="002A5D07">
            <w:pPr>
              <w:pStyle w:val="10"/>
              <w:ind w:left="142" w:firstLine="0"/>
              <w:rPr>
                <w:szCs w:val="28"/>
              </w:rPr>
            </w:pPr>
            <w:r w:rsidRPr="002A5D07"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07" w:rsidRPr="002A5D07" w:rsidRDefault="002A5D07" w:rsidP="002A5D07">
            <w:pPr>
              <w:pStyle w:val="2"/>
              <w:ind w:firstLine="0"/>
              <w:rPr>
                <w:szCs w:val="28"/>
              </w:rPr>
            </w:pPr>
            <w:r w:rsidRPr="002A5D07">
              <w:rPr>
                <w:szCs w:val="28"/>
              </w:rPr>
              <w:t>Ефективність аналізу та висновків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07" w:rsidRPr="002A5D07" w:rsidRDefault="002A5D07" w:rsidP="002A5D07">
            <w:pPr>
              <w:spacing w:after="0" w:line="240" w:lineRule="auto"/>
              <w:rPr>
                <w:szCs w:val="28"/>
              </w:rPr>
            </w:pPr>
            <w:r w:rsidRPr="002A5D07">
              <w:rPr>
                <w:szCs w:val="28"/>
              </w:rPr>
              <w:t>- здатність узагальнювати інформацію;</w:t>
            </w:r>
          </w:p>
          <w:p w:rsidR="002A5D07" w:rsidRPr="002A5D07" w:rsidRDefault="002A5D07" w:rsidP="002A5D07">
            <w:pPr>
              <w:spacing w:after="0" w:line="240" w:lineRule="auto"/>
              <w:rPr>
                <w:szCs w:val="28"/>
              </w:rPr>
            </w:pPr>
            <w:r w:rsidRPr="002A5D07">
              <w:rPr>
                <w:szCs w:val="28"/>
              </w:rPr>
              <w:t>- здатність встановлювати логічні взаємозв'язки;</w:t>
            </w:r>
          </w:p>
          <w:p w:rsidR="002A5D07" w:rsidRPr="002A5D07" w:rsidRDefault="002A5D07" w:rsidP="002A5D07">
            <w:pPr>
              <w:pStyle w:val="2"/>
              <w:ind w:firstLine="0"/>
              <w:rPr>
                <w:szCs w:val="28"/>
              </w:rPr>
            </w:pPr>
            <w:r w:rsidRPr="002A5D07">
              <w:rPr>
                <w:szCs w:val="28"/>
              </w:rPr>
              <w:t>- здатність робити коректні висновки</w:t>
            </w:r>
          </w:p>
        </w:tc>
      </w:tr>
      <w:tr w:rsidR="002A5D07" w:rsidTr="002A5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07" w:rsidRPr="002A5D07" w:rsidRDefault="002A5D07" w:rsidP="002A5D07">
            <w:pPr>
              <w:pStyle w:val="10"/>
              <w:ind w:left="142" w:firstLine="0"/>
              <w:rPr>
                <w:szCs w:val="28"/>
              </w:rPr>
            </w:pPr>
            <w:r w:rsidRPr="002A5D07">
              <w:rPr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07" w:rsidRPr="002A5D07" w:rsidRDefault="002A5D07" w:rsidP="002A5D07">
            <w:pPr>
              <w:pStyle w:val="2"/>
              <w:ind w:firstLine="0"/>
              <w:rPr>
                <w:szCs w:val="28"/>
              </w:rPr>
            </w:pPr>
            <w:r w:rsidRPr="002A5D07">
              <w:rPr>
                <w:szCs w:val="28"/>
              </w:rPr>
              <w:t>Комунікація та взаємодія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07" w:rsidRPr="002A5D07" w:rsidRDefault="002A5D07" w:rsidP="002A5D07">
            <w:pPr>
              <w:spacing w:after="0" w:line="240" w:lineRule="auto"/>
              <w:rPr>
                <w:szCs w:val="28"/>
              </w:rPr>
            </w:pPr>
            <w:r w:rsidRPr="002A5D07">
              <w:rPr>
                <w:szCs w:val="28"/>
              </w:rPr>
              <w:t>- вміння слухати та сприймати думки;</w:t>
            </w:r>
          </w:p>
          <w:p w:rsidR="002A5D07" w:rsidRPr="002A5D07" w:rsidRDefault="002A5D07" w:rsidP="002A5D07">
            <w:pPr>
              <w:spacing w:after="0" w:line="240" w:lineRule="auto"/>
              <w:rPr>
                <w:szCs w:val="28"/>
              </w:rPr>
            </w:pPr>
            <w:r w:rsidRPr="002A5D07">
              <w:rPr>
                <w:szCs w:val="28"/>
              </w:rPr>
              <w:t>- вміння дослухатися до думки, чітко висловлюватися (усно та письмово);</w:t>
            </w:r>
          </w:p>
          <w:p w:rsidR="002A5D07" w:rsidRPr="002A5D07" w:rsidRDefault="002A5D07" w:rsidP="002A5D07">
            <w:pPr>
              <w:spacing w:after="0" w:line="240" w:lineRule="auto"/>
              <w:rPr>
                <w:szCs w:val="28"/>
              </w:rPr>
            </w:pPr>
            <w:r w:rsidRPr="002A5D07">
              <w:rPr>
                <w:szCs w:val="28"/>
              </w:rPr>
              <w:t>- готовність ділитися досвідом та ідеями, відкритість у обміні інформацією;</w:t>
            </w:r>
          </w:p>
          <w:p w:rsidR="002A5D07" w:rsidRPr="002A5D07" w:rsidRDefault="002A5D07" w:rsidP="002A5D07">
            <w:pPr>
              <w:pStyle w:val="2"/>
              <w:ind w:firstLine="0"/>
              <w:rPr>
                <w:szCs w:val="28"/>
              </w:rPr>
            </w:pPr>
            <w:r w:rsidRPr="002A5D07">
              <w:rPr>
                <w:szCs w:val="28"/>
              </w:rPr>
              <w:t>- орієнтація на командний результат</w:t>
            </w:r>
          </w:p>
        </w:tc>
      </w:tr>
      <w:tr w:rsidR="002A5D07" w:rsidTr="002A5D07">
        <w:trPr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07" w:rsidRPr="002A5D07" w:rsidRDefault="002A5D07" w:rsidP="002A5D07">
            <w:pPr>
              <w:pStyle w:val="10"/>
              <w:ind w:left="142" w:firstLine="0"/>
              <w:rPr>
                <w:szCs w:val="28"/>
              </w:rPr>
            </w:pPr>
            <w:r w:rsidRPr="002A5D07">
              <w:rPr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07" w:rsidRPr="002A5D07" w:rsidRDefault="002A5D07" w:rsidP="002A5D07">
            <w:pPr>
              <w:pStyle w:val="2"/>
              <w:ind w:firstLine="0"/>
              <w:rPr>
                <w:szCs w:val="28"/>
              </w:rPr>
            </w:pPr>
            <w:r w:rsidRPr="002A5D07">
              <w:rPr>
                <w:szCs w:val="28"/>
              </w:rPr>
              <w:t>Досягнення результатів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07" w:rsidRPr="002A5D07" w:rsidRDefault="002A5D07" w:rsidP="002A5D07">
            <w:pPr>
              <w:spacing w:after="0" w:line="240" w:lineRule="auto"/>
              <w:rPr>
                <w:szCs w:val="28"/>
              </w:rPr>
            </w:pPr>
            <w:r w:rsidRPr="002A5D07">
              <w:rPr>
                <w:szCs w:val="28"/>
              </w:rPr>
              <w:t>- чітке бачення результату;</w:t>
            </w:r>
          </w:p>
          <w:p w:rsidR="002A5D07" w:rsidRPr="002A5D07" w:rsidRDefault="002A5D07" w:rsidP="002A5D07">
            <w:pPr>
              <w:spacing w:after="0" w:line="240" w:lineRule="auto"/>
              <w:rPr>
                <w:szCs w:val="28"/>
              </w:rPr>
            </w:pPr>
            <w:r w:rsidRPr="002A5D07">
              <w:rPr>
                <w:szCs w:val="28"/>
              </w:rPr>
              <w:t>- сфокусовані зусилля для досягнення результату;</w:t>
            </w:r>
          </w:p>
          <w:p w:rsidR="002A5D07" w:rsidRPr="002A5D07" w:rsidRDefault="002A5D07" w:rsidP="002A5D07">
            <w:pPr>
              <w:spacing w:after="0" w:line="240" w:lineRule="auto"/>
              <w:rPr>
                <w:szCs w:val="28"/>
              </w:rPr>
            </w:pPr>
            <w:r w:rsidRPr="002A5D07">
              <w:rPr>
                <w:szCs w:val="28"/>
              </w:rPr>
              <w:t>- запобігання та ефективне подолання перешкод;</w:t>
            </w:r>
          </w:p>
          <w:p w:rsidR="002A5D07" w:rsidRPr="002A5D07" w:rsidRDefault="002A5D07" w:rsidP="002A5D07">
            <w:pPr>
              <w:spacing w:after="0" w:line="240" w:lineRule="auto"/>
              <w:rPr>
                <w:szCs w:val="28"/>
              </w:rPr>
            </w:pPr>
            <w:r w:rsidRPr="002A5D07">
              <w:rPr>
                <w:szCs w:val="28"/>
              </w:rPr>
              <w:t>- навички планування своєї роботи;</w:t>
            </w:r>
          </w:p>
          <w:p w:rsidR="002A5D07" w:rsidRPr="002A5D07" w:rsidRDefault="002A5D07" w:rsidP="002A5D07">
            <w:pPr>
              <w:pStyle w:val="2"/>
              <w:ind w:firstLine="0"/>
              <w:rPr>
                <w:szCs w:val="28"/>
              </w:rPr>
            </w:pPr>
            <w:r w:rsidRPr="002A5D07">
              <w:rPr>
                <w:szCs w:val="28"/>
              </w:rPr>
              <w:t>- дисципліна та відповідальність за виконання своїх задач</w:t>
            </w:r>
          </w:p>
        </w:tc>
      </w:tr>
      <w:tr w:rsidR="002A5D07" w:rsidTr="002A5D07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07" w:rsidRPr="002A5D07" w:rsidRDefault="002A5D07" w:rsidP="002A5D07">
            <w:pPr>
              <w:pStyle w:val="10"/>
              <w:ind w:left="142" w:firstLine="0"/>
              <w:rPr>
                <w:szCs w:val="28"/>
              </w:rPr>
            </w:pPr>
            <w:r w:rsidRPr="002A5D07">
              <w:rPr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07" w:rsidRPr="002A5D07" w:rsidRDefault="002A5D07" w:rsidP="002A5D07">
            <w:pPr>
              <w:rPr>
                <w:szCs w:val="28"/>
              </w:rPr>
            </w:pPr>
            <w:proofErr w:type="spellStart"/>
            <w:r w:rsidRPr="002A5D07">
              <w:rPr>
                <w:szCs w:val="28"/>
              </w:rPr>
              <w:t>Стресостійкість</w:t>
            </w:r>
            <w:proofErr w:type="spellEnd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07" w:rsidRPr="002A5D07" w:rsidRDefault="002A5D07" w:rsidP="002A5D07">
            <w:pPr>
              <w:spacing w:after="0" w:line="240" w:lineRule="auto"/>
              <w:rPr>
                <w:szCs w:val="28"/>
              </w:rPr>
            </w:pPr>
            <w:r w:rsidRPr="002A5D07">
              <w:rPr>
                <w:szCs w:val="28"/>
              </w:rPr>
              <w:t>- розуміння своїх емоцій;</w:t>
            </w:r>
          </w:p>
          <w:p w:rsidR="002A5D07" w:rsidRPr="002A5D07" w:rsidRDefault="002A5D07" w:rsidP="002A5D07">
            <w:pPr>
              <w:spacing w:after="0" w:line="240" w:lineRule="auto"/>
              <w:rPr>
                <w:szCs w:val="28"/>
              </w:rPr>
            </w:pPr>
            <w:r w:rsidRPr="002A5D07">
              <w:rPr>
                <w:szCs w:val="28"/>
              </w:rPr>
              <w:t>- управління своїми емоціями;</w:t>
            </w:r>
          </w:p>
          <w:p w:rsidR="002A5D07" w:rsidRPr="002A5D07" w:rsidRDefault="002A5D07" w:rsidP="002A5D07">
            <w:pPr>
              <w:pStyle w:val="2"/>
              <w:ind w:firstLine="0"/>
              <w:rPr>
                <w:szCs w:val="28"/>
              </w:rPr>
            </w:pPr>
            <w:r w:rsidRPr="002A5D07">
              <w:rPr>
                <w:szCs w:val="28"/>
              </w:rPr>
              <w:t>- оптимізм</w:t>
            </w:r>
          </w:p>
        </w:tc>
      </w:tr>
      <w:tr w:rsidR="002A5D07" w:rsidTr="002A5D07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07" w:rsidRPr="002A5D07" w:rsidRDefault="002A5D07" w:rsidP="002A5D07">
            <w:pPr>
              <w:pStyle w:val="10"/>
              <w:ind w:left="142" w:firstLine="0"/>
              <w:rPr>
                <w:szCs w:val="28"/>
              </w:rPr>
            </w:pPr>
            <w:r w:rsidRPr="002A5D07">
              <w:rPr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07" w:rsidRPr="002A5D07" w:rsidRDefault="002A5D07" w:rsidP="002A5D07">
            <w:pPr>
              <w:pStyle w:val="2"/>
              <w:ind w:firstLine="0"/>
              <w:rPr>
                <w:szCs w:val="28"/>
              </w:rPr>
            </w:pPr>
            <w:r w:rsidRPr="002A5D07">
              <w:rPr>
                <w:szCs w:val="28"/>
              </w:rPr>
              <w:t>Мотивація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07" w:rsidRPr="002A5D07" w:rsidRDefault="002A5D07" w:rsidP="002A5D07">
            <w:pPr>
              <w:spacing w:after="0" w:line="240" w:lineRule="auto"/>
              <w:rPr>
                <w:szCs w:val="28"/>
              </w:rPr>
            </w:pPr>
            <w:r w:rsidRPr="002A5D07">
              <w:rPr>
                <w:szCs w:val="28"/>
              </w:rPr>
              <w:t>- чітке бачення своєї місії на обраній посаді в державному органі;</w:t>
            </w:r>
          </w:p>
          <w:p w:rsidR="002A5D07" w:rsidRPr="002A5D07" w:rsidRDefault="002A5D07" w:rsidP="002A5D07">
            <w:pPr>
              <w:pStyle w:val="2"/>
              <w:ind w:firstLine="0"/>
              <w:rPr>
                <w:szCs w:val="28"/>
              </w:rPr>
            </w:pPr>
            <w:r w:rsidRPr="002A5D07">
              <w:rPr>
                <w:szCs w:val="28"/>
              </w:rPr>
              <w:t>- розуміння ключових чинників, які спонукають до зайняття обраної посади</w:t>
            </w:r>
          </w:p>
        </w:tc>
      </w:tr>
      <w:tr w:rsidR="007F2EF3" w:rsidTr="002A5D07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F3" w:rsidRDefault="007F2EF3" w:rsidP="007F2EF3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F3" w:rsidRDefault="007F2EF3" w:rsidP="007F2EF3">
            <w:pPr>
              <w:pStyle w:val="aa"/>
              <w:spacing w:after="0" w:line="240" w:lineRule="auto"/>
              <w:ind w:firstLine="0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Абстрактне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>мислення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F3" w:rsidRDefault="007F2EF3" w:rsidP="007F2EF3">
            <w:pPr>
              <w:pStyle w:val="rvps14"/>
              <w:spacing w:before="0" w:beforeAutospacing="0" w:after="0" w:afterAutospacing="0" w:line="256" w:lineRule="auto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 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здатність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логічного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мислення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;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- 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встановлювати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причинно-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наслідкові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зв’язки</w:t>
            </w:r>
            <w:proofErr w:type="spellEnd"/>
          </w:p>
        </w:tc>
      </w:tr>
      <w:tr w:rsidR="00AB03C7" w:rsidTr="002A5D07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7" w:rsidRDefault="00AB03C7" w:rsidP="00AB03C7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7" w:rsidRDefault="00AB03C7" w:rsidP="00AB03C7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Числове мислення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7" w:rsidRDefault="00AB03C7" w:rsidP="00AB03C7">
            <w:pPr>
              <w:shd w:val="clear" w:color="auto" w:fill="FFFFFF"/>
              <w:spacing w:after="0" w:line="240" w:lineRule="auto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здатність розуміти та працювати з числовою інформацією</w:t>
            </w:r>
          </w:p>
        </w:tc>
      </w:tr>
    </w:tbl>
    <w:p w:rsidR="00131B33" w:rsidRPr="000E57B4" w:rsidRDefault="00131B33" w:rsidP="00126252">
      <w:pPr>
        <w:spacing w:after="0" w:line="240" w:lineRule="auto"/>
        <w:rPr>
          <w:sz w:val="6"/>
          <w:szCs w:val="6"/>
          <w:lang w:val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807"/>
      </w:tblGrid>
      <w:tr w:rsidR="00411A79" w:rsidTr="00411A79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79" w:rsidRDefault="00411A79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5614DD" w:rsidRDefault="005614DD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A79" w:rsidTr="00411A7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79" w:rsidRDefault="00411A79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79" w:rsidRDefault="00411A79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197EDC" w:rsidRPr="00197EDC" w:rsidTr="00411A79">
        <w:tc>
          <w:tcPr>
            <w:tcW w:w="392" w:type="dxa"/>
            <w:shd w:val="clear" w:color="auto" w:fill="auto"/>
          </w:tcPr>
          <w:p w:rsidR="00AF4424" w:rsidRPr="00197EDC" w:rsidRDefault="00AF4424" w:rsidP="0049145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4424" w:rsidRPr="00197EDC" w:rsidRDefault="00AF4424" w:rsidP="00491456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7EDC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807" w:type="dxa"/>
            <w:shd w:val="clear" w:color="auto" w:fill="auto"/>
          </w:tcPr>
          <w:p w:rsidR="00D023AB" w:rsidRPr="00197EDC" w:rsidRDefault="00AF4424" w:rsidP="00491456">
            <w:pPr>
              <w:shd w:val="clear" w:color="auto" w:fill="FFFFFF"/>
              <w:spacing w:after="0" w:line="240" w:lineRule="auto"/>
              <w:ind w:left="57"/>
              <w:jc w:val="both"/>
              <w:rPr>
                <w:szCs w:val="28"/>
              </w:rPr>
            </w:pPr>
            <w:r w:rsidRPr="00197EDC">
              <w:rPr>
                <w:szCs w:val="28"/>
              </w:rPr>
              <w:t xml:space="preserve">Конституція України, </w:t>
            </w:r>
          </w:p>
          <w:p w:rsidR="00D023AB" w:rsidRPr="00197EDC" w:rsidRDefault="00D023AB" w:rsidP="00D023AB">
            <w:pPr>
              <w:shd w:val="clear" w:color="auto" w:fill="FFFFFF"/>
              <w:spacing w:after="0" w:line="240" w:lineRule="auto"/>
              <w:ind w:left="57"/>
              <w:jc w:val="both"/>
              <w:rPr>
                <w:szCs w:val="28"/>
              </w:rPr>
            </w:pPr>
            <w:r w:rsidRPr="00197EDC">
              <w:rPr>
                <w:szCs w:val="28"/>
              </w:rPr>
              <w:t>З</w:t>
            </w:r>
            <w:r w:rsidR="00AF4424" w:rsidRPr="00197EDC">
              <w:rPr>
                <w:szCs w:val="28"/>
              </w:rPr>
              <w:t>акон України</w:t>
            </w:r>
            <w:hyperlink r:id="rId5" w:history="1">
              <w:r w:rsidR="00AF4424" w:rsidRPr="00197EDC">
                <w:rPr>
                  <w:szCs w:val="28"/>
                </w:rPr>
                <w:t xml:space="preserve"> «Про державну службу», </w:t>
              </w:r>
            </w:hyperlink>
          </w:p>
          <w:p w:rsidR="00AF4424" w:rsidRPr="00197EDC" w:rsidRDefault="00D023AB" w:rsidP="00D023AB">
            <w:pPr>
              <w:shd w:val="clear" w:color="auto" w:fill="FFFFFF"/>
              <w:spacing w:after="0" w:line="240" w:lineRule="auto"/>
              <w:ind w:left="57"/>
              <w:jc w:val="both"/>
              <w:rPr>
                <w:szCs w:val="28"/>
              </w:rPr>
            </w:pPr>
            <w:r w:rsidRPr="00197EDC">
              <w:rPr>
                <w:szCs w:val="28"/>
              </w:rPr>
              <w:t>Закон України</w:t>
            </w:r>
            <w:r w:rsidR="00AF4424" w:rsidRPr="00197EDC">
              <w:rPr>
                <w:szCs w:val="28"/>
              </w:rPr>
              <w:t xml:space="preserve"> «Про запобігання корупції»</w:t>
            </w:r>
          </w:p>
        </w:tc>
      </w:tr>
      <w:tr w:rsidR="00197EDC" w:rsidRPr="00197EDC" w:rsidTr="00411A79">
        <w:trPr>
          <w:trHeight w:val="9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24" w:rsidRPr="00197EDC" w:rsidRDefault="00AF4424" w:rsidP="0049145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E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24" w:rsidRPr="00197EDC" w:rsidRDefault="007D28D5" w:rsidP="00CA2CF4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35D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Знання спеціального законодавства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24" w:rsidRPr="00197EDC" w:rsidRDefault="00695696" w:rsidP="00695696">
            <w:pPr>
              <w:spacing w:after="0" w:line="240" w:lineRule="auto"/>
              <w:jc w:val="both"/>
              <w:rPr>
                <w:szCs w:val="28"/>
              </w:rPr>
            </w:pPr>
            <w:r w:rsidRPr="00197EDC">
              <w:rPr>
                <w:rFonts w:cs="Times New Roman"/>
                <w:szCs w:val="28"/>
              </w:rPr>
              <w:t>закони України «Про освіту», «Про загальну середню освіту, «</w:t>
            </w:r>
            <w:bookmarkStart w:id="1" w:name="o2"/>
            <w:bookmarkEnd w:id="1"/>
            <w:r w:rsidRPr="00197EDC">
              <w:rPr>
                <w:rFonts w:cs="Times New Roman"/>
                <w:szCs w:val="28"/>
              </w:rPr>
              <w:t xml:space="preserve">Про дошкільну освіту», </w:t>
            </w:r>
            <w:r w:rsidRPr="00197EDC">
              <w:rPr>
                <w:rFonts w:eastAsia="Times New Roman"/>
                <w:szCs w:val="28"/>
                <w:lang w:eastAsia="ru-RU"/>
              </w:rPr>
              <w:t>Бюджетний кодекс України,</w:t>
            </w:r>
            <w:r w:rsidRPr="00197EDC">
              <w:rPr>
                <w:rFonts w:cs="Times New Roman"/>
                <w:szCs w:val="28"/>
              </w:rPr>
              <w:t xml:space="preserve"> Положення про Міністерство освіти і науки </w:t>
            </w:r>
            <w:r w:rsidRPr="00197EDC">
              <w:rPr>
                <w:rFonts w:cs="Times New Roman"/>
                <w:szCs w:val="28"/>
              </w:rPr>
              <w:lastRenderedPageBreak/>
              <w:t>України, затверджене постановою Кабінету Міністрів України від 16 жовтня 2014 р. № 630</w:t>
            </w:r>
          </w:p>
        </w:tc>
      </w:tr>
      <w:tr w:rsidR="00197EDC" w:rsidRPr="00197EDC" w:rsidTr="00411A79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24" w:rsidRPr="00197EDC" w:rsidRDefault="00AF4424" w:rsidP="0049145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ED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E7" w:rsidRPr="00197EDC" w:rsidRDefault="00DB64E9" w:rsidP="00491456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7EDC">
              <w:rPr>
                <w:rFonts w:ascii="Times New Roman" w:hAnsi="Times New Roman"/>
                <w:sz w:val="28"/>
                <w:szCs w:val="28"/>
              </w:rPr>
              <w:t>Знання сфери політики</w:t>
            </w:r>
          </w:p>
          <w:p w:rsidR="00A308E7" w:rsidRPr="00197EDC" w:rsidRDefault="00A308E7" w:rsidP="00491456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9D9" w:rsidRPr="00197EDC" w:rsidRDefault="007F79D9" w:rsidP="007F79D9">
            <w:pPr>
              <w:spacing w:after="0" w:line="240" w:lineRule="auto"/>
              <w:jc w:val="both"/>
              <w:rPr>
                <w:szCs w:val="28"/>
              </w:rPr>
            </w:pPr>
            <w:r w:rsidRPr="00197EDC">
              <w:rPr>
                <w:szCs w:val="28"/>
              </w:rPr>
              <w:t>- особливості державної політики в сфері інклюзивної та позашкільної освіти і виховання, перспективи її реформування;</w:t>
            </w:r>
          </w:p>
          <w:p w:rsidR="007F79D9" w:rsidRPr="00197EDC" w:rsidRDefault="007F79D9" w:rsidP="007F79D9">
            <w:pPr>
              <w:spacing w:after="0" w:line="240" w:lineRule="auto"/>
              <w:jc w:val="both"/>
              <w:rPr>
                <w:szCs w:val="28"/>
              </w:rPr>
            </w:pPr>
            <w:r w:rsidRPr="00197EDC">
              <w:rPr>
                <w:szCs w:val="28"/>
              </w:rPr>
              <w:t>- система фінансування дошкільної, загальної середньої</w:t>
            </w:r>
            <w:r w:rsidR="00E17261" w:rsidRPr="00E17261">
              <w:rPr>
                <w:szCs w:val="28"/>
              </w:rPr>
              <w:t>, позашк</w:t>
            </w:r>
            <w:r w:rsidR="00E17261">
              <w:rPr>
                <w:szCs w:val="28"/>
              </w:rPr>
              <w:t>ільної,</w:t>
            </w:r>
            <w:r w:rsidRPr="00197EDC">
              <w:rPr>
                <w:szCs w:val="28"/>
              </w:rPr>
              <w:t xml:space="preserve"> </w:t>
            </w:r>
            <w:r w:rsidR="00E17261" w:rsidRPr="00197EDC">
              <w:rPr>
                <w:szCs w:val="28"/>
              </w:rPr>
              <w:t>професійної</w:t>
            </w:r>
            <w:r w:rsidR="00E17261">
              <w:rPr>
                <w:szCs w:val="28"/>
              </w:rPr>
              <w:t xml:space="preserve"> (професійно-технічної)</w:t>
            </w:r>
            <w:r w:rsidR="00E17261" w:rsidRPr="00197EDC">
              <w:rPr>
                <w:szCs w:val="28"/>
              </w:rPr>
              <w:t xml:space="preserve"> </w:t>
            </w:r>
            <w:r w:rsidRPr="00197EDC">
              <w:rPr>
                <w:szCs w:val="28"/>
              </w:rPr>
              <w:t>та</w:t>
            </w:r>
            <w:r w:rsidR="00E17261">
              <w:rPr>
                <w:szCs w:val="28"/>
              </w:rPr>
              <w:t xml:space="preserve"> вищої</w:t>
            </w:r>
            <w:r w:rsidRPr="00197EDC">
              <w:rPr>
                <w:szCs w:val="28"/>
              </w:rPr>
              <w:t xml:space="preserve"> освіти, </w:t>
            </w:r>
            <w:r w:rsidRPr="00197EDC">
              <w:rPr>
                <w:szCs w:val="28"/>
                <w:lang w:eastAsia="uk-UA"/>
              </w:rPr>
              <w:t>зокрема освіти дітей з особливими потребами, та виховної роботи;</w:t>
            </w:r>
          </w:p>
          <w:p w:rsidR="007F79D9" w:rsidRPr="00197EDC" w:rsidRDefault="007F79D9" w:rsidP="007F79D9">
            <w:pPr>
              <w:spacing w:after="0" w:line="240" w:lineRule="auto"/>
              <w:jc w:val="both"/>
              <w:rPr>
                <w:szCs w:val="28"/>
              </w:rPr>
            </w:pPr>
            <w:r w:rsidRPr="00197EDC">
              <w:rPr>
                <w:szCs w:val="28"/>
              </w:rPr>
              <w:t>- вимоги до формування та діяльності інклюзивно-ресурсних центрів;</w:t>
            </w:r>
          </w:p>
          <w:p w:rsidR="00AF4424" w:rsidRPr="00197EDC" w:rsidRDefault="00244777" w:rsidP="007F79D9">
            <w:p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197EDC">
              <w:rPr>
                <w:szCs w:val="28"/>
                <w:lang w:eastAsia="uk-UA"/>
              </w:rPr>
              <w:t>-</w:t>
            </w:r>
            <w:r w:rsidR="007F79D9" w:rsidRPr="00197EDC">
              <w:rPr>
                <w:szCs w:val="28"/>
                <w:lang w:eastAsia="uk-UA"/>
              </w:rPr>
              <w:t xml:space="preserve"> </w:t>
            </w:r>
            <w:r w:rsidRPr="00197EDC">
              <w:rPr>
                <w:szCs w:val="28"/>
                <w:lang w:eastAsia="uk-UA"/>
              </w:rPr>
              <w:t>особливості державної політики у сфері дел</w:t>
            </w:r>
            <w:r w:rsidR="00197DB4">
              <w:rPr>
                <w:szCs w:val="28"/>
                <w:lang w:eastAsia="uk-UA"/>
              </w:rPr>
              <w:t>егування повноважень</w:t>
            </w:r>
            <w:r w:rsidRPr="00197EDC">
              <w:rPr>
                <w:szCs w:val="28"/>
                <w:lang w:eastAsia="uk-UA"/>
              </w:rPr>
              <w:t xml:space="preserve"> надавачам  освітніх послуг у сфері інклюзивної </w:t>
            </w:r>
            <w:r w:rsidR="007F79D9" w:rsidRPr="00197EDC">
              <w:rPr>
                <w:szCs w:val="28"/>
                <w:lang w:eastAsia="uk-UA"/>
              </w:rPr>
              <w:t>та  позашкільної освіти</w:t>
            </w:r>
          </w:p>
        </w:tc>
      </w:tr>
      <w:tr w:rsidR="00BB3B6B" w:rsidRPr="00197EDC" w:rsidTr="00411A79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6B" w:rsidRPr="00197EDC" w:rsidRDefault="00BB3B6B" w:rsidP="0049145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6B" w:rsidRPr="00C3052C" w:rsidRDefault="00BB3B6B" w:rsidP="00BB3B6B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052C">
              <w:rPr>
                <w:rStyle w:val="m6189838485444047834m8200289144581404187rvts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Знання процедур розроблення проектів </w:t>
            </w:r>
            <w:r w:rsidRPr="00C305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актів законодавства та формування бюджетної політики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BDF" w:rsidRPr="00C3052C" w:rsidRDefault="00B80BDF" w:rsidP="00BB3B6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3052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- вміння здійснювати прогноз, планування </w:t>
            </w:r>
            <w:r w:rsidRPr="00C3052C">
              <w:rPr>
                <w:rFonts w:cs="Times New Roman"/>
                <w:color w:val="000000"/>
                <w:szCs w:val="28"/>
                <w:shd w:val="clear" w:color="auto" w:fill="FFFFFF"/>
              </w:rPr>
              <w:t>та моніторинг бюджетних витрат;</w:t>
            </w:r>
          </w:p>
          <w:p w:rsidR="00BB3B6B" w:rsidRPr="00C3052C" w:rsidRDefault="00BB3B6B" w:rsidP="00BB3B6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r w:rsidRPr="00C3052C">
              <w:rPr>
                <w:rFonts w:eastAsia="Times New Roman" w:cs="Times New Roman"/>
                <w:color w:val="000000"/>
                <w:szCs w:val="28"/>
                <w:lang w:eastAsia="uk-UA"/>
              </w:rPr>
              <w:t>- процедури розроблення і погодження проектів документів державної політики та нормативно-правових актів;</w:t>
            </w:r>
          </w:p>
          <w:p w:rsidR="00BB3B6B" w:rsidRPr="00C3052C" w:rsidRDefault="00BB3B6B" w:rsidP="007F79D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3052C">
              <w:rPr>
                <w:rFonts w:cs="Times New Roman"/>
                <w:szCs w:val="28"/>
              </w:rPr>
              <w:t xml:space="preserve">- знання процедур формування </w:t>
            </w:r>
            <w:r w:rsidR="00B80BDF" w:rsidRPr="00C3052C">
              <w:rPr>
                <w:rFonts w:cs="Times New Roman"/>
                <w:szCs w:val="28"/>
              </w:rPr>
              <w:t xml:space="preserve">бюджету та </w:t>
            </w:r>
            <w:r w:rsidRPr="00C3052C">
              <w:rPr>
                <w:rFonts w:cs="Times New Roman"/>
                <w:szCs w:val="28"/>
              </w:rPr>
              <w:t>бюджетного запиту;</w:t>
            </w:r>
          </w:p>
          <w:p w:rsidR="00BB3B6B" w:rsidRPr="00C3052C" w:rsidRDefault="00BB3B6B" w:rsidP="00BB3B6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3052C">
              <w:rPr>
                <w:rFonts w:cs="Times New Roman"/>
                <w:szCs w:val="28"/>
              </w:rPr>
              <w:t>- знання про вертикаль руху коштів з державного бюджету місцевим бюджетам;</w:t>
            </w:r>
          </w:p>
          <w:p w:rsidR="00197DB4" w:rsidRPr="00C3052C" w:rsidRDefault="00BB3B6B" w:rsidP="00BB3B6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3052C">
              <w:rPr>
                <w:rFonts w:cs="Times New Roman"/>
                <w:szCs w:val="28"/>
              </w:rPr>
              <w:t xml:space="preserve">- вміння здійснювати фінансово-економічні розрахунки та їх </w:t>
            </w:r>
            <w:proofErr w:type="spellStart"/>
            <w:r w:rsidRPr="00C3052C">
              <w:rPr>
                <w:rFonts w:cs="Times New Roman"/>
                <w:szCs w:val="28"/>
              </w:rPr>
              <w:t>обгрунтування</w:t>
            </w:r>
            <w:proofErr w:type="spellEnd"/>
            <w:r w:rsidR="00197DB4" w:rsidRPr="00C3052C">
              <w:rPr>
                <w:rFonts w:cs="Times New Roman"/>
                <w:szCs w:val="28"/>
              </w:rPr>
              <w:t>;</w:t>
            </w:r>
          </w:p>
        </w:tc>
      </w:tr>
    </w:tbl>
    <w:p w:rsidR="007F79D9" w:rsidRPr="0061750D" w:rsidRDefault="007F79D9" w:rsidP="003068C2">
      <w:pPr>
        <w:spacing w:after="0" w:line="240" w:lineRule="auto"/>
      </w:pPr>
    </w:p>
    <w:sectPr w:rsidR="007F79D9" w:rsidRPr="006175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C7D"/>
    <w:multiLevelType w:val="hybridMultilevel"/>
    <w:tmpl w:val="8B04B53A"/>
    <w:lvl w:ilvl="0" w:tplc="FE76A57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54CD"/>
    <w:multiLevelType w:val="hybridMultilevel"/>
    <w:tmpl w:val="5E24E170"/>
    <w:lvl w:ilvl="0" w:tplc="C92E8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76BCD"/>
    <w:multiLevelType w:val="hybridMultilevel"/>
    <w:tmpl w:val="C0F03D10"/>
    <w:lvl w:ilvl="0" w:tplc="35A43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B1109"/>
    <w:multiLevelType w:val="hybridMultilevel"/>
    <w:tmpl w:val="46D83A0E"/>
    <w:lvl w:ilvl="0" w:tplc="9592676E">
      <w:start w:val="5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71E5415B"/>
    <w:multiLevelType w:val="hybridMultilevel"/>
    <w:tmpl w:val="0DB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2441E"/>
    <w:multiLevelType w:val="hybridMultilevel"/>
    <w:tmpl w:val="207A5B46"/>
    <w:lvl w:ilvl="0" w:tplc="35A43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5024F"/>
    <w:multiLevelType w:val="hybridMultilevel"/>
    <w:tmpl w:val="D2E422AE"/>
    <w:lvl w:ilvl="0" w:tplc="A6766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48"/>
    <w:rsid w:val="000020E1"/>
    <w:rsid w:val="00002711"/>
    <w:rsid w:val="00011FBF"/>
    <w:rsid w:val="00015B8D"/>
    <w:rsid w:val="00021ACC"/>
    <w:rsid w:val="00034E62"/>
    <w:rsid w:val="000465E1"/>
    <w:rsid w:val="00050E70"/>
    <w:rsid w:val="00054874"/>
    <w:rsid w:val="0005754B"/>
    <w:rsid w:val="000618BF"/>
    <w:rsid w:val="0006319D"/>
    <w:rsid w:val="00063708"/>
    <w:rsid w:val="00065A0C"/>
    <w:rsid w:val="0007142D"/>
    <w:rsid w:val="0007500A"/>
    <w:rsid w:val="000A7C91"/>
    <w:rsid w:val="000B7BF3"/>
    <w:rsid w:val="000C3037"/>
    <w:rsid w:val="000D305A"/>
    <w:rsid w:val="000E5739"/>
    <w:rsid w:val="000E57B4"/>
    <w:rsid w:val="000F42CD"/>
    <w:rsid w:val="00105022"/>
    <w:rsid w:val="0010543A"/>
    <w:rsid w:val="00110799"/>
    <w:rsid w:val="001203E0"/>
    <w:rsid w:val="00126252"/>
    <w:rsid w:val="001307DF"/>
    <w:rsid w:val="00131B33"/>
    <w:rsid w:val="00140BDB"/>
    <w:rsid w:val="00146151"/>
    <w:rsid w:val="00157D7C"/>
    <w:rsid w:val="00166721"/>
    <w:rsid w:val="00172A90"/>
    <w:rsid w:val="001733A9"/>
    <w:rsid w:val="001738B6"/>
    <w:rsid w:val="00181AF2"/>
    <w:rsid w:val="001836FE"/>
    <w:rsid w:val="00185D45"/>
    <w:rsid w:val="00197DB4"/>
    <w:rsid w:val="00197EDC"/>
    <w:rsid w:val="001A17EA"/>
    <w:rsid w:val="001B043F"/>
    <w:rsid w:val="001C23CC"/>
    <w:rsid w:val="001C6B5F"/>
    <w:rsid w:val="001D4F7D"/>
    <w:rsid w:val="001E2BE4"/>
    <w:rsid w:val="001F1B00"/>
    <w:rsid w:val="002041F2"/>
    <w:rsid w:val="00222077"/>
    <w:rsid w:val="00223306"/>
    <w:rsid w:val="00231291"/>
    <w:rsid w:val="002410E2"/>
    <w:rsid w:val="00244777"/>
    <w:rsid w:val="00255B07"/>
    <w:rsid w:val="00257C56"/>
    <w:rsid w:val="002704A5"/>
    <w:rsid w:val="002777B1"/>
    <w:rsid w:val="002A5D07"/>
    <w:rsid w:val="002B7301"/>
    <w:rsid w:val="002E0FAF"/>
    <w:rsid w:val="002E104E"/>
    <w:rsid w:val="002F0B71"/>
    <w:rsid w:val="002F1F22"/>
    <w:rsid w:val="0030280A"/>
    <w:rsid w:val="003068C2"/>
    <w:rsid w:val="00307B41"/>
    <w:rsid w:val="00307BBE"/>
    <w:rsid w:val="00307C42"/>
    <w:rsid w:val="003106CD"/>
    <w:rsid w:val="00326AB4"/>
    <w:rsid w:val="00327487"/>
    <w:rsid w:val="00343101"/>
    <w:rsid w:val="003474AA"/>
    <w:rsid w:val="00365F77"/>
    <w:rsid w:val="003A4B26"/>
    <w:rsid w:val="003A6290"/>
    <w:rsid w:val="00406702"/>
    <w:rsid w:val="004072C9"/>
    <w:rsid w:val="00411A79"/>
    <w:rsid w:val="00435956"/>
    <w:rsid w:val="00436E90"/>
    <w:rsid w:val="00441844"/>
    <w:rsid w:val="0045310C"/>
    <w:rsid w:val="00456833"/>
    <w:rsid w:val="004736A2"/>
    <w:rsid w:val="00490671"/>
    <w:rsid w:val="004915D4"/>
    <w:rsid w:val="00491818"/>
    <w:rsid w:val="00497071"/>
    <w:rsid w:val="004970C3"/>
    <w:rsid w:val="004A6999"/>
    <w:rsid w:val="004A69BD"/>
    <w:rsid w:val="004B70B8"/>
    <w:rsid w:val="004C2D27"/>
    <w:rsid w:val="004C6F86"/>
    <w:rsid w:val="004E7B39"/>
    <w:rsid w:val="005036F6"/>
    <w:rsid w:val="00504196"/>
    <w:rsid w:val="005254C7"/>
    <w:rsid w:val="0053110F"/>
    <w:rsid w:val="0054653A"/>
    <w:rsid w:val="00546F8D"/>
    <w:rsid w:val="00560C12"/>
    <w:rsid w:val="005614DD"/>
    <w:rsid w:val="0059558B"/>
    <w:rsid w:val="005A397A"/>
    <w:rsid w:val="005F17A9"/>
    <w:rsid w:val="005F2EE4"/>
    <w:rsid w:val="005F317C"/>
    <w:rsid w:val="00600189"/>
    <w:rsid w:val="00604215"/>
    <w:rsid w:val="00604E72"/>
    <w:rsid w:val="006118EE"/>
    <w:rsid w:val="0061750D"/>
    <w:rsid w:val="00631676"/>
    <w:rsid w:val="0064517F"/>
    <w:rsid w:val="006471D3"/>
    <w:rsid w:val="00671789"/>
    <w:rsid w:val="0067620F"/>
    <w:rsid w:val="0068600D"/>
    <w:rsid w:val="006864C4"/>
    <w:rsid w:val="0068697B"/>
    <w:rsid w:val="00695696"/>
    <w:rsid w:val="006A252C"/>
    <w:rsid w:val="006B0F07"/>
    <w:rsid w:val="006B6238"/>
    <w:rsid w:val="006C5236"/>
    <w:rsid w:val="006E68AF"/>
    <w:rsid w:val="00710E20"/>
    <w:rsid w:val="007233D1"/>
    <w:rsid w:val="00726CFE"/>
    <w:rsid w:val="007464E2"/>
    <w:rsid w:val="00750502"/>
    <w:rsid w:val="0075099F"/>
    <w:rsid w:val="00767654"/>
    <w:rsid w:val="00797281"/>
    <w:rsid w:val="007A3B2F"/>
    <w:rsid w:val="007B2DD6"/>
    <w:rsid w:val="007B67EB"/>
    <w:rsid w:val="007D28D5"/>
    <w:rsid w:val="007D2B1C"/>
    <w:rsid w:val="007E3A2C"/>
    <w:rsid w:val="007E679A"/>
    <w:rsid w:val="007F2EF3"/>
    <w:rsid w:val="007F37BB"/>
    <w:rsid w:val="007F79D9"/>
    <w:rsid w:val="00806CC5"/>
    <w:rsid w:val="0082419F"/>
    <w:rsid w:val="00824767"/>
    <w:rsid w:val="00833501"/>
    <w:rsid w:val="00840446"/>
    <w:rsid w:val="008423F2"/>
    <w:rsid w:val="00862148"/>
    <w:rsid w:val="00862F9B"/>
    <w:rsid w:val="008678A6"/>
    <w:rsid w:val="00887B37"/>
    <w:rsid w:val="008925FE"/>
    <w:rsid w:val="008A4927"/>
    <w:rsid w:val="008A687C"/>
    <w:rsid w:val="008F2CCD"/>
    <w:rsid w:val="0091395A"/>
    <w:rsid w:val="009254D2"/>
    <w:rsid w:val="00934358"/>
    <w:rsid w:val="009363D8"/>
    <w:rsid w:val="009365F1"/>
    <w:rsid w:val="00946F2B"/>
    <w:rsid w:val="00954411"/>
    <w:rsid w:val="00962FCE"/>
    <w:rsid w:val="00973D0E"/>
    <w:rsid w:val="009828E0"/>
    <w:rsid w:val="009868C1"/>
    <w:rsid w:val="009B0ED6"/>
    <w:rsid w:val="00A02A96"/>
    <w:rsid w:val="00A27BF2"/>
    <w:rsid w:val="00A308E7"/>
    <w:rsid w:val="00A520DA"/>
    <w:rsid w:val="00A64779"/>
    <w:rsid w:val="00A65D07"/>
    <w:rsid w:val="00A718CA"/>
    <w:rsid w:val="00A72B6C"/>
    <w:rsid w:val="00A91992"/>
    <w:rsid w:val="00AB03C7"/>
    <w:rsid w:val="00AB5518"/>
    <w:rsid w:val="00AB79CD"/>
    <w:rsid w:val="00AC3CA0"/>
    <w:rsid w:val="00AC6884"/>
    <w:rsid w:val="00AD4B7F"/>
    <w:rsid w:val="00AD64ED"/>
    <w:rsid w:val="00AE0025"/>
    <w:rsid w:val="00AE3895"/>
    <w:rsid w:val="00AE3FC2"/>
    <w:rsid w:val="00AE76E2"/>
    <w:rsid w:val="00AF117A"/>
    <w:rsid w:val="00AF4424"/>
    <w:rsid w:val="00AF45BB"/>
    <w:rsid w:val="00B12445"/>
    <w:rsid w:val="00B12BCA"/>
    <w:rsid w:val="00B16CA6"/>
    <w:rsid w:val="00B171A4"/>
    <w:rsid w:val="00B232AC"/>
    <w:rsid w:val="00B31E8F"/>
    <w:rsid w:val="00B424AA"/>
    <w:rsid w:val="00B60DE0"/>
    <w:rsid w:val="00B74462"/>
    <w:rsid w:val="00B7587E"/>
    <w:rsid w:val="00B80BDF"/>
    <w:rsid w:val="00B81D0B"/>
    <w:rsid w:val="00B838B2"/>
    <w:rsid w:val="00BB3B6B"/>
    <w:rsid w:val="00BB538D"/>
    <w:rsid w:val="00BB5D66"/>
    <w:rsid w:val="00BC4E71"/>
    <w:rsid w:val="00BC5D42"/>
    <w:rsid w:val="00BD6107"/>
    <w:rsid w:val="00BE10CD"/>
    <w:rsid w:val="00BE67BA"/>
    <w:rsid w:val="00BF6BE8"/>
    <w:rsid w:val="00C10B40"/>
    <w:rsid w:val="00C10E7D"/>
    <w:rsid w:val="00C3052C"/>
    <w:rsid w:val="00C31560"/>
    <w:rsid w:val="00C35AEA"/>
    <w:rsid w:val="00C362E8"/>
    <w:rsid w:val="00C43F6A"/>
    <w:rsid w:val="00C61C68"/>
    <w:rsid w:val="00C65337"/>
    <w:rsid w:val="00C771A7"/>
    <w:rsid w:val="00C82545"/>
    <w:rsid w:val="00C8440C"/>
    <w:rsid w:val="00C8688A"/>
    <w:rsid w:val="00C903F5"/>
    <w:rsid w:val="00C9264B"/>
    <w:rsid w:val="00C97269"/>
    <w:rsid w:val="00CA2CF4"/>
    <w:rsid w:val="00CB2B0B"/>
    <w:rsid w:val="00CB53EC"/>
    <w:rsid w:val="00CB6B9C"/>
    <w:rsid w:val="00CC3944"/>
    <w:rsid w:val="00D00699"/>
    <w:rsid w:val="00D023AB"/>
    <w:rsid w:val="00D14E06"/>
    <w:rsid w:val="00D2660B"/>
    <w:rsid w:val="00D31E93"/>
    <w:rsid w:val="00D34C0A"/>
    <w:rsid w:val="00D51ABF"/>
    <w:rsid w:val="00D62251"/>
    <w:rsid w:val="00D67A35"/>
    <w:rsid w:val="00D73413"/>
    <w:rsid w:val="00D76F48"/>
    <w:rsid w:val="00D8148E"/>
    <w:rsid w:val="00D85460"/>
    <w:rsid w:val="00DA6C33"/>
    <w:rsid w:val="00DB61AA"/>
    <w:rsid w:val="00DB64E9"/>
    <w:rsid w:val="00DC0BA7"/>
    <w:rsid w:val="00DD711F"/>
    <w:rsid w:val="00E04CE6"/>
    <w:rsid w:val="00E11164"/>
    <w:rsid w:val="00E16454"/>
    <w:rsid w:val="00E17261"/>
    <w:rsid w:val="00E216AF"/>
    <w:rsid w:val="00E36ED5"/>
    <w:rsid w:val="00E45F3C"/>
    <w:rsid w:val="00E55E45"/>
    <w:rsid w:val="00E63DED"/>
    <w:rsid w:val="00E67841"/>
    <w:rsid w:val="00E7296F"/>
    <w:rsid w:val="00E7313E"/>
    <w:rsid w:val="00EB15FA"/>
    <w:rsid w:val="00EB6B19"/>
    <w:rsid w:val="00EC2D44"/>
    <w:rsid w:val="00EC7B01"/>
    <w:rsid w:val="00EE581E"/>
    <w:rsid w:val="00EF5A0F"/>
    <w:rsid w:val="00F122A4"/>
    <w:rsid w:val="00F21735"/>
    <w:rsid w:val="00F241D6"/>
    <w:rsid w:val="00F32FF5"/>
    <w:rsid w:val="00F3405E"/>
    <w:rsid w:val="00F44045"/>
    <w:rsid w:val="00F77254"/>
    <w:rsid w:val="00F8507E"/>
    <w:rsid w:val="00F85DB6"/>
    <w:rsid w:val="00FA2140"/>
    <w:rsid w:val="00FB01E7"/>
    <w:rsid w:val="00FC4614"/>
    <w:rsid w:val="00FC7DBC"/>
    <w:rsid w:val="00FD70D9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818BD-7F09-4400-8815-81EE5BBD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42C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C7"/>
    <w:pPr>
      <w:ind w:left="720"/>
      <w:contextualSpacing/>
    </w:pPr>
  </w:style>
  <w:style w:type="character" w:customStyle="1" w:styleId="rvts0">
    <w:name w:val="rvts0"/>
    <w:basedOn w:val="a0"/>
    <w:rsid w:val="00D31E93"/>
  </w:style>
  <w:style w:type="character" w:customStyle="1" w:styleId="40">
    <w:name w:val="Заголовок 4 Знак"/>
    <w:basedOn w:val="a0"/>
    <w:link w:val="4"/>
    <w:uiPriority w:val="9"/>
    <w:rsid w:val="000F42CD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a4">
    <w:name w:val="Нормальний текст"/>
    <w:basedOn w:val="a"/>
    <w:rsid w:val="000F42C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0F42C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FontStyle13">
    <w:name w:val="Font Style13"/>
    <w:uiPriority w:val="99"/>
    <w:rsid w:val="000F42C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rvps14">
    <w:name w:val="rvps14"/>
    <w:basedOn w:val="a"/>
    <w:rsid w:val="00EB15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A17EA"/>
  </w:style>
  <w:style w:type="character" w:styleId="a6">
    <w:name w:val="Strong"/>
    <w:uiPriority w:val="22"/>
    <w:qFormat/>
    <w:rsid w:val="001A17EA"/>
    <w:rPr>
      <w:b/>
    </w:rPr>
  </w:style>
  <w:style w:type="paragraph" w:styleId="a7">
    <w:name w:val="Subtitle"/>
    <w:basedOn w:val="a"/>
    <w:link w:val="a8"/>
    <w:qFormat/>
    <w:rsid w:val="006118EE"/>
    <w:pPr>
      <w:spacing w:after="480"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8">
    <w:name w:val="Підзаголовок Знак"/>
    <w:basedOn w:val="a0"/>
    <w:link w:val="a7"/>
    <w:rsid w:val="006118EE"/>
    <w:rPr>
      <w:rFonts w:eastAsia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34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rsid w:val="00D34C0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9">
    <w:name w:val="Основний текст_"/>
    <w:basedOn w:val="a0"/>
    <w:link w:val="1"/>
    <w:rsid w:val="00F85DB6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ий текст1"/>
    <w:basedOn w:val="a"/>
    <w:link w:val="a9"/>
    <w:rsid w:val="00F85DB6"/>
    <w:pPr>
      <w:shd w:val="clear" w:color="auto" w:fill="FFFFFF"/>
      <w:spacing w:after="60" w:line="0" w:lineRule="atLeast"/>
    </w:pPr>
    <w:rPr>
      <w:rFonts w:eastAsia="Times New Roman" w:cs="Times New Roman"/>
      <w:szCs w:val="28"/>
    </w:rPr>
  </w:style>
  <w:style w:type="paragraph" w:customStyle="1" w:styleId="10">
    <w:name w:val="Без інтервалів1"/>
    <w:rsid w:val="002A5D07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paragraph" w:customStyle="1" w:styleId="2">
    <w:name w:val="Без інтервалів2"/>
    <w:rsid w:val="002A5D07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paragraph" w:styleId="aa">
    <w:name w:val="No Spacing"/>
    <w:qFormat/>
    <w:rsid w:val="007F2EF3"/>
    <w:pPr>
      <w:ind w:firstLine="709"/>
      <w:jc w:val="both"/>
    </w:pPr>
    <w:rPr>
      <w:rFonts w:ascii="Arial Unicode MS" w:eastAsia="Arial Unicode MS" w:cs="Arial Unicode MS"/>
      <w:color w:val="000000"/>
      <w:szCs w:val="28"/>
      <w:u w:color="000000"/>
      <w:lang w:eastAsia="uk-UA"/>
    </w:rPr>
  </w:style>
  <w:style w:type="character" w:customStyle="1" w:styleId="m6189838485444047834m8200289144581404187rvts0">
    <w:name w:val="m_6189838485444047834m_8200289144581404187rvts0"/>
    <w:basedOn w:val="a0"/>
    <w:rsid w:val="00BB3B6B"/>
  </w:style>
  <w:style w:type="character" w:customStyle="1" w:styleId="m-9151013361142999079m8200289144581404187rvts0">
    <w:name w:val="m_-9151013361142999079m_8200289144581404187rvts0"/>
    <w:basedOn w:val="a0"/>
    <w:rsid w:val="00BB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460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4282</Words>
  <Characters>2442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Nastenko S.L.</cp:lastModifiedBy>
  <cp:revision>13</cp:revision>
  <cp:lastPrinted>2017-09-20T08:02:00Z</cp:lastPrinted>
  <dcterms:created xsi:type="dcterms:W3CDTF">2018-12-17T08:06:00Z</dcterms:created>
  <dcterms:modified xsi:type="dcterms:W3CDTF">2019-02-21T12:37:00Z</dcterms:modified>
</cp:coreProperties>
</file>